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  <w:tab w:val="left" w:leader="none" w:pos="7280"/>
          <w:tab w:val="left" w:leader="none" w:pos="7840"/>
          <w:tab w:val="left" w:leader="none" w:pos="8400"/>
          <w:tab w:val="left" w:leader="none" w:pos="8960"/>
          <w:tab w:val="left" w:leader="none" w:pos="9520"/>
        </w:tabs>
        <w:spacing w:line="264" w:lineRule="auto"/>
        <w:jc w:val="center"/>
        <w:rPr>
          <w:rFonts w:ascii="Poppins Medium" w:cs="Poppins Medium" w:eastAsia="Poppins Medium" w:hAnsi="Poppins Medium"/>
          <w:b w:val="1"/>
          <w:sz w:val="21"/>
          <w:szCs w:val="21"/>
          <w:u w:val="single"/>
        </w:rPr>
      </w:pPr>
      <w:r w:rsidDel="00000000" w:rsidR="00000000" w:rsidRPr="00000000">
        <w:rPr>
          <w:rFonts w:ascii="Poppins Medium" w:cs="Poppins Medium" w:eastAsia="Poppins Medium" w:hAnsi="Poppins Medium"/>
          <w:b w:val="1"/>
          <w:sz w:val="21"/>
          <w:szCs w:val="21"/>
          <w:u w:val="single"/>
          <w:rtl w:val="0"/>
        </w:rPr>
        <w:t xml:space="preserve">BIOGRAFIA</w:t>
      </w:r>
    </w:p>
    <w:p w:rsidR="00000000" w:rsidDel="00000000" w:rsidP="00000000" w:rsidRDefault="00000000" w:rsidRPr="00000000" w14:paraId="00000002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  <w:tab w:val="left" w:leader="none" w:pos="7280"/>
          <w:tab w:val="left" w:leader="none" w:pos="7840"/>
          <w:tab w:val="left" w:leader="none" w:pos="8400"/>
          <w:tab w:val="left" w:leader="none" w:pos="8960"/>
          <w:tab w:val="left" w:leader="none" w:pos="9520"/>
        </w:tabs>
        <w:spacing w:line="264" w:lineRule="auto"/>
        <w:jc w:val="center"/>
        <w:rPr>
          <w:rFonts w:ascii="Poppins Medium" w:cs="Poppins Medium" w:eastAsia="Poppins Medium" w:hAnsi="Poppins Medium"/>
          <w:b w:val="1"/>
          <w:sz w:val="21"/>
          <w:szCs w:val="2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  <w:tab w:val="left" w:leader="none" w:pos="7280"/>
          <w:tab w:val="left" w:leader="none" w:pos="7840"/>
          <w:tab w:val="left" w:leader="none" w:pos="8400"/>
          <w:tab w:val="left" w:leader="none" w:pos="8960"/>
          <w:tab w:val="left" w:leader="none" w:pos="9520"/>
        </w:tabs>
        <w:spacing w:line="264" w:lineRule="auto"/>
        <w:jc w:val="both"/>
        <w:rPr/>
      </w:pPr>
      <w:r w:rsidDel="00000000" w:rsidR="00000000" w:rsidRPr="00000000">
        <w:rPr>
          <w:rFonts w:ascii="Poppins Medium" w:cs="Poppins Medium" w:eastAsia="Poppins Medium" w:hAnsi="Poppins Medium"/>
          <w:sz w:val="21"/>
          <w:szCs w:val="21"/>
          <w:rtl w:val="0"/>
        </w:rPr>
        <w:t xml:space="preserve">fenoaltea è un progetto elettronico nato a Palermo nel 2017. Muove i primi passi da giovanissimo sulla piattaforma di streaming indipendente Soundcloud e su Youtube e nel corso degli anni decide di mescolare il suono lo-fi / organico alla musica elettronica per raggiungere uno stile più ibrido. Ripercorrendo il concept di “elettronica romantica” ispirato ai suoni di Mura Masa, Fred Again.. e Overmono, fenoaltea lavora anche come producer in alcuni dei progetti più interessanti del nuovo pop/urban alternativo, come bnkr44, Giuse The Lizia, Yung Snapp e molti altri.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 Medium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Medium-regular.ttf"/><Relationship Id="rId2" Type="http://schemas.openxmlformats.org/officeDocument/2006/relationships/font" Target="fonts/PoppinsMedium-bold.ttf"/><Relationship Id="rId3" Type="http://schemas.openxmlformats.org/officeDocument/2006/relationships/font" Target="fonts/PoppinsMedium-italic.ttf"/><Relationship Id="rId4" Type="http://schemas.openxmlformats.org/officeDocument/2006/relationships/font" Target="fonts/PoppinsMedium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